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6565" w14:textId="77777777" w:rsidR="00F61B51" w:rsidRPr="0048183A" w:rsidRDefault="00A31D5C">
      <w:pPr>
        <w:spacing w:after="0"/>
        <w:ind w:left="-900" w:right="823"/>
        <w:jc w:val="right"/>
      </w:pPr>
      <w:r w:rsidRPr="0048183A">
        <w:rPr>
          <w:noProof/>
        </w:rPr>
        <w:drawing>
          <wp:inline distT="0" distB="0" distL="0" distR="0" wp14:anchorId="02154445" wp14:editId="4950BF8A">
            <wp:extent cx="5486400" cy="534035"/>
            <wp:effectExtent l="0" t="0" r="0" b="0"/>
            <wp:docPr id="9" name="Picture 9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p w14:paraId="37849DF2" w14:textId="77777777" w:rsidR="00F61B51" w:rsidRPr="0048183A" w:rsidRDefault="00A31D5C">
      <w:pPr>
        <w:spacing w:after="0"/>
        <w:ind w:left="94"/>
        <w:jc w:val="center"/>
      </w:pPr>
      <w:r w:rsidRPr="0048183A">
        <w:rPr>
          <w:rFonts w:ascii="Cambria" w:eastAsia="Cambria" w:hAnsi="Cambria" w:cs="Cambria"/>
          <w:b/>
          <w:sz w:val="28"/>
        </w:rPr>
        <w:t xml:space="preserve"> </w:t>
      </w:r>
    </w:p>
    <w:p w14:paraId="75AC26FA" w14:textId="5590350A" w:rsidR="00F61B51" w:rsidRPr="0048183A" w:rsidRDefault="00A31D5C" w:rsidP="009A38CB">
      <w:pPr>
        <w:pStyle w:val="Heading1"/>
        <w:jc w:val="center"/>
        <w:rPr>
          <w:b/>
          <w:bCs/>
        </w:rPr>
      </w:pPr>
      <w:r w:rsidRPr="0048183A">
        <w:rPr>
          <w:rFonts w:eastAsia="Cambria"/>
          <w:b/>
          <w:bCs/>
        </w:rPr>
        <w:t>MEMORANDUM</w:t>
      </w:r>
    </w:p>
    <w:p w14:paraId="68602B65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C6DB52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27CB95DA" w14:textId="77777777" w:rsidR="00F61B51" w:rsidRPr="0048183A" w:rsidRDefault="00A31D5C">
      <w:pPr>
        <w:tabs>
          <w:tab w:val="center" w:pos="720"/>
          <w:tab w:val="center" w:pos="2314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TO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</w:t>
      </w:r>
      <w:r w:rsidRPr="0048183A">
        <w:rPr>
          <w:rFonts w:ascii="Cambria" w:eastAsia="Cambria" w:hAnsi="Cambria" w:cs="Cambria"/>
          <w:sz w:val="24"/>
        </w:rPr>
        <w:tab/>
        <w:t xml:space="preserve"> </w:t>
      </w:r>
      <w:r w:rsidRPr="0048183A">
        <w:rPr>
          <w:rFonts w:ascii="Cambria" w:eastAsia="Cambria" w:hAnsi="Cambria" w:cs="Cambria"/>
          <w:sz w:val="24"/>
        </w:rPr>
        <w:tab/>
        <w:t>ALL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EMPLOYEES </w:t>
      </w:r>
    </w:p>
    <w:p w14:paraId="48408943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EDEAA9A" w14:textId="77777777" w:rsidR="00F61B51" w:rsidRPr="0048183A" w:rsidRDefault="00A31D5C">
      <w:pPr>
        <w:tabs>
          <w:tab w:val="center" w:pos="2322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FROM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 </w:t>
      </w:r>
      <w:r w:rsidRPr="0048183A">
        <w:rPr>
          <w:rFonts w:ascii="Cambria" w:eastAsia="Cambria" w:hAnsi="Cambria" w:cs="Cambria"/>
          <w:sz w:val="24"/>
        </w:rPr>
        <w:tab/>
      </w:r>
      <w:proofErr w:type="gramEnd"/>
      <w:r w:rsidRPr="0048183A">
        <w:rPr>
          <w:rFonts w:ascii="Cambria" w:eastAsia="Cambria" w:hAnsi="Cambria" w:cs="Cambria"/>
          <w:sz w:val="24"/>
        </w:rPr>
        <w:t xml:space="preserve">RUTH CHATMAN </w:t>
      </w:r>
    </w:p>
    <w:p w14:paraId="6F43B8EC" w14:textId="77777777" w:rsidR="00F61B51" w:rsidRPr="0048183A" w:rsidRDefault="00A31D5C">
      <w:pPr>
        <w:tabs>
          <w:tab w:val="center" w:pos="720"/>
          <w:tab w:val="center" w:pos="3090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 xml:space="preserve"> </w:t>
      </w:r>
      <w:r w:rsidRPr="0048183A">
        <w:rPr>
          <w:rFonts w:ascii="Cambria" w:eastAsia="Cambria" w:hAnsi="Cambria" w:cs="Cambria"/>
          <w:sz w:val="24"/>
        </w:rPr>
        <w:tab/>
        <w:t xml:space="preserve"> </w:t>
      </w:r>
      <w:r w:rsidRPr="0048183A">
        <w:rPr>
          <w:rFonts w:ascii="Cambria" w:eastAsia="Cambria" w:hAnsi="Cambria" w:cs="Cambria"/>
          <w:sz w:val="24"/>
        </w:rPr>
        <w:tab/>
        <w:t xml:space="preserve">HUMAN RESOURCES DIRECTOR </w:t>
      </w:r>
    </w:p>
    <w:p w14:paraId="141A33FE" w14:textId="6AA3D371" w:rsidR="00F61B51" w:rsidRPr="0048183A" w:rsidRDefault="004F257D">
      <w:pPr>
        <w:spacing w:after="0"/>
        <w:ind w:right="2280"/>
      </w:pPr>
      <w:r w:rsidRPr="0048183A">
        <w:rPr>
          <w:noProof/>
        </w:rPr>
        <w:drawing>
          <wp:anchor distT="0" distB="0" distL="114300" distR="114300" simplePos="0" relativeHeight="251658240" behindDoc="1" locked="0" layoutInCell="1" allowOverlap="0" wp14:anchorId="71BFD6B3" wp14:editId="0D11F5C4">
            <wp:simplePos x="0" y="0"/>
            <wp:positionH relativeFrom="column">
              <wp:posOffset>2057400</wp:posOffset>
            </wp:positionH>
            <wp:positionV relativeFrom="paragraph">
              <wp:posOffset>180975</wp:posOffset>
            </wp:positionV>
            <wp:extent cx="1901190" cy="581660"/>
            <wp:effectExtent l="0" t="0" r="3810" b="8890"/>
            <wp:wrapNone/>
            <wp:docPr id="69" name="Picture 69" descr="President James T Genovese Signa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President James T Genovese Signatur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C494D4C" w14:textId="7093A16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APPROVED BY: JAMES GENOVESE </w:t>
      </w:r>
    </w:p>
    <w:p w14:paraId="33273507" w14:textId="77777777" w:rsidR="00F61B51" w:rsidRPr="0048183A" w:rsidRDefault="00A31D5C">
      <w:pPr>
        <w:spacing w:after="11" w:line="249" w:lineRule="auto"/>
        <w:ind w:left="-5" w:right="2280" w:hanging="10"/>
      </w:pPr>
      <w:r w:rsidRPr="0048183A">
        <w:rPr>
          <w:rFonts w:ascii="Cambria" w:eastAsia="Cambria" w:hAnsi="Cambria" w:cs="Cambria"/>
          <w:sz w:val="24"/>
        </w:rPr>
        <w:t xml:space="preserve">                               PRESIDENT </w:t>
      </w:r>
    </w:p>
    <w:p w14:paraId="022A0DE9" w14:textId="77777777" w:rsidR="00F61B51" w:rsidRPr="0048183A" w:rsidRDefault="00A31D5C">
      <w:pPr>
        <w:spacing w:after="0"/>
        <w:ind w:right="228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2264583F" w14:textId="77777777" w:rsidR="00F61B51" w:rsidRPr="0048183A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48183A">
        <w:rPr>
          <w:rFonts w:eastAsia="Cambria"/>
        </w:rPr>
        <w:t>RE</w:t>
      </w:r>
      <w:proofErr w:type="gramStart"/>
      <w:r w:rsidRPr="0048183A">
        <w:rPr>
          <w:rFonts w:eastAsia="Cambria"/>
        </w:rPr>
        <w:t xml:space="preserve">: </w:t>
      </w:r>
      <w:r w:rsidRPr="0048183A">
        <w:rPr>
          <w:rFonts w:eastAsia="Cambria"/>
        </w:rPr>
        <w:tab/>
        <w:t xml:space="preserve"> </w:t>
      </w:r>
      <w:r w:rsidRPr="0048183A">
        <w:rPr>
          <w:rFonts w:eastAsia="Cambria"/>
        </w:rPr>
        <w:tab/>
      </w:r>
      <w:r w:rsidRPr="0048183A">
        <w:rPr>
          <w:rFonts w:ascii="Cambria" w:eastAsia="Cambria" w:hAnsi="Cambria"/>
          <w:color w:val="auto"/>
          <w:sz w:val="24"/>
          <w:szCs w:val="24"/>
        </w:rPr>
        <w:t>UNIVERSITY</w:t>
      </w:r>
      <w:proofErr w:type="gramEnd"/>
      <w:r w:rsidRPr="0048183A">
        <w:rPr>
          <w:rFonts w:ascii="Cambria" w:eastAsia="Cambria" w:hAnsi="Cambria"/>
          <w:color w:val="auto"/>
          <w:sz w:val="24"/>
          <w:szCs w:val="24"/>
        </w:rPr>
        <w:t xml:space="preserve"> HOLIDAYS AND CLOSURES </w:t>
      </w:r>
    </w:p>
    <w:p w14:paraId="7E9A2FFE" w14:textId="77777777" w:rsidR="00F61B51" w:rsidRPr="0048183A" w:rsidRDefault="00A31D5C" w:rsidP="009A38CB">
      <w:pPr>
        <w:pStyle w:val="Heading2"/>
        <w:rPr>
          <w:rFonts w:ascii="Cambria" w:hAnsi="Cambria"/>
          <w:color w:val="auto"/>
          <w:sz w:val="24"/>
          <w:szCs w:val="24"/>
        </w:rPr>
      </w:pPr>
      <w:r w:rsidRPr="0048183A">
        <w:rPr>
          <w:rFonts w:ascii="Cambria" w:eastAsia="Cambria" w:hAnsi="Cambria"/>
          <w:color w:val="auto"/>
          <w:sz w:val="24"/>
          <w:szCs w:val="24"/>
        </w:rPr>
        <w:t xml:space="preserve"> </w:t>
      </w:r>
      <w:r w:rsidRPr="0048183A">
        <w:rPr>
          <w:rFonts w:ascii="Cambria" w:eastAsia="Cambria" w:hAnsi="Cambria"/>
          <w:color w:val="auto"/>
          <w:sz w:val="24"/>
          <w:szCs w:val="24"/>
        </w:rPr>
        <w:tab/>
        <w:t xml:space="preserve"> </w:t>
      </w:r>
      <w:r w:rsidRPr="0048183A">
        <w:rPr>
          <w:rFonts w:ascii="Cambria" w:eastAsia="Cambria" w:hAnsi="Cambria"/>
          <w:color w:val="auto"/>
          <w:sz w:val="24"/>
          <w:szCs w:val="24"/>
        </w:rPr>
        <w:tab/>
        <w:t xml:space="preserve">CALENDAR 2027 </w:t>
      </w:r>
    </w:p>
    <w:p w14:paraId="7C302293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5DAB529E" w14:textId="77777777" w:rsidR="00F61B51" w:rsidRPr="0048183A" w:rsidRDefault="00A31D5C">
      <w:pPr>
        <w:tabs>
          <w:tab w:val="center" w:pos="2474"/>
        </w:tabs>
        <w:spacing w:after="11" w:line="249" w:lineRule="auto"/>
        <w:ind w:left="-15"/>
      </w:pPr>
      <w:r w:rsidRPr="0048183A">
        <w:rPr>
          <w:rFonts w:ascii="Cambria" w:eastAsia="Cambria" w:hAnsi="Cambria" w:cs="Cambria"/>
          <w:sz w:val="24"/>
        </w:rPr>
        <w:t>DATE</w:t>
      </w:r>
      <w:proofErr w:type="gramStart"/>
      <w:r w:rsidRPr="0048183A">
        <w:rPr>
          <w:rFonts w:ascii="Cambria" w:eastAsia="Cambria" w:hAnsi="Cambria" w:cs="Cambria"/>
          <w:sz w:val="24"/>
        </w:rPr>
        <w:t xml:space="preserve">:  </w:t>
      </w:r>
      <w:r w:rsidRPr="0048183A">
        <w:rPr>
          <w:rFonts w:ascii="Cambria" w:eastAsia="Cambria" w:hAnsi="Cambria" w:cs="Cambria"/>
          <w:sz w:val="24"/>
        </w:rPr>
        <w:tab/>
      </w:r>
      <w:proofErr w:type="gramEnd"/>
      <w:r w:rsidRPr="0048183A">
        <w:rPr>
          <w:rFonts w:ascii="Cambria" w:eastAsia="Cambria" w:hAnsi="Cambria" w:cs="Cambria"/>
          <w:sz w:val="24"/>
        </w:rPr>
        <w:t xml:space="preserve">September 15, 2026 </w:t>
      </w:r>
    </w:p>
    <w:p w14:paraId="108D62EC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1B18C450" w14:textId="77777777" w:rsidR="00F61B51" w:rsidRPr="0048183A" w:rsidRDefault="00A31D5C">
      <w:pPr>
        <w:spacing w:after="0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The </w:t>
      </w:r>
      <w:r w:rsidRPr="0048183A">
        <w:rPr>
          <w:rFonts w:ascii="Cambria" w:eastAsia="Cambria" w:hAnsi="Cambria" w:cs="Cambria"/>
          <w:b/>
          <w:sz w:val="24"/>
        </w:rPr>
        <w:t xml:space="preserve">2027 University Holiday and Closure </w:t>
      </w:r>
      <w:r w:rsidRPr="0048183A">
        <w:rPr>
          <w:rFonts w:ascii="Cambria" w:eastAsia="Cambria" w:hAnsi="Cambria" w:cs="Cambria"/>
          <w:sz w:val="24"/>
        </w:rPr>
        <w:t xml:space="preserve">calendar is attached. </w:t>
      </w:r>
    </w:p>
    <w:p w14:paraId="202FFCF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6C0869A4" w14:textId="7777777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Employees will be required to use annual and/or compensatory leave for any closure listed.  For those employees who do not have enough annual and/or compensatory leave and for those employees who do not earn leave, leave without pay must be taken.    </w:t>
      </w:r>
    </w:p>
    <w:p w14:paraId="19C9B79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A94A478" w14:textId="77777777" w:rsidR="00F61B51" w:rsidRPr="0048183A" w:rsidRDefault="00A31D5C">
      <w:pPr>
        <w:spacing w:after="11" w:line="249" w:lineRule="auto"/>
        <w:ind w:left="-5" w:hanging="10"/>
      </w:pPr>
      <w:r w:rsidRPr="0048183A">
        <w:rPr>
          <w:rFonts w:ascii="Cambria" w:eastAsia="Cambria" w:hAnsi="Cambria" w:cs="Cambria"/>
          <w:sz w:val="24"/>
        </w:rPr>
        <w:t xml:space="preserve">Please remember, an employee </w:t>
      </w:r>
      <w:r w:rsidRPr="0048183A">
        <w:rPr>
          <w:rFonts w:ascii="Cambria" w:eastAsia="Cambria" w:hAnsi="Cambria" w:cs="Cambria"/>
          <w:b/>
          <w:i/>
          <w:sz w:val="24"/>
        </w:rPr>
        <w:t>must</w:t>
      </w:r>
      <w:r w:rsidRPr="0048183A">
        <w:rPr>
          <w:rFonts w:ascii="Cambria" w:eastAsia="Cambria" w:hAnsi="Cambria" w:cs="Cambria"/>
          <w:sz w:val="24"/>
        </w:rPr>
        <w:t xml:space="preserve"> be </w:t>
      </w:r>
      <w:proofErr w:type="gramStart"/>
      <w:r w:rsidRPr="0048183A">
        <w:rPr>
          <w:rFonts w:ascii="Cambria" w:eastAsia="Cambria" w:hAnsi="Cambria" w:cs="Cambria"/>
          <w:sz w:val="24"/>
        </w:rPr>
        <w:t>in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</w:t>
      </w:r>
      <w:proofErr w:type="gramStart"/>
      <w:r w:rsidRPr="0048183A">
        <w:rPr>
          <w:rFonts w:ascii="Cambria" w:eastAsia="Cambria" w:hAnsi="Cambria" w:cs="Cambria"/>
          <w:sz w:val="24"/>
        </w:rPr>
        <w:t>a paid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</w:t>
      </w:r>
      <w:proofErr w:type="gramStart"/>
      <w:r w:rsidRPr="0048183A">
        <w:rPr>
          <w:rFonts w:ascii="Cambria" w:eastAsia="Cambria" w:hAnsi="Cambria" w:cs="Cambria"/>
          <w:sz w:val="24"/>
        </w:rPr>
        <w:t>leave status</w:t>
      </w:r>
      <w:proofErr w:type="gramEnd"/>
      <w:r w:rsidRPr="0048183A">
        <w:rPr>
          <w:rFonts w:ascii="Cambria" w:eastAsia="Cambria" w:hAnsi="Cambria" w:cs="Cambria"/>
          <w:sz w:val="24"/>
        </w:rPr>
        <w:t xml:space="preserve"> before and after a holiday day to receive the holiday pay.     </w:t>
      </w:r>
    </w:p>
    <w:p w14:paraId="63768B8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55D37E27" w14:textId="77777777" w:rsidR="00F61B51" w:rsidRPr="0048183A" w:rsidRDefault="00A31D5C">
      <w:pPr>
        <w:spacing w:after="0" w:line="249" w:lineRule="auto"/>
        <w:ind w:left="-5" w:hanging="10"/>
      </w:pPr>
      <w:r w:rsidRPr="0048183A">
        <w:rPr>
          <w:rFonts w:ascii="Cambria" w:eastAsia="Cambria" w:hAnsi="Cambria" w:cs="Cambria"/>
          <w:b/>
          <w:sz w:val="24"/>
        </w:rPr>
        <w:t xml:space="preserve">THE ALEXANDRIA, LEESVILLE, AND SHREVEPORT CAMPUSES WILL OBSERVE THE SAME HOLIDAYS AND CLOSURES.  DEPARTMENTS WITH ESSENTIAL SERVICES WILL BE EXPECTED TO OPERATE AS NEEDED.   </w:t>
      </w:r>
    </w:p>
    <w:p w14:paraId="2D9B7C48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40FB8F07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b/>
          <w:sz w:val="24"/>
        </w:rPr>
        <w:t xml:space="preserve"> </w:t>
      </w:r>
    </w:p>
    <w:p w14:paraId="0DAAD437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D9BFF32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49A0A5E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748C6C85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4A2C293F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B372457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2D79D7E7" w14:textId="77777777" w:rsidR="00F61B51" w:rsidRPr="0048183A" w:rsidRDefault="00A31D5C">
      <w:pPr>
        <w:spacing w:after="0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365C7888" w14:textId="77777777" w:rsidR="00F61B51" w:rsidRPr="0048183A" w:rsidRDefault="00A31D5C">
      <w:pPr>
        <w:spacing w:after="7"/>
      </w:pPr>
      <w:r w:rsidRPr="0048183A">
        <w:rPr>
          <w:rFonts w:ascii="Tahoma" w:eastAsia="Tahoma" w:hAnsi="Tahoma" w:cs="Tahoma"/>
          <w:sz w:val="20"/>
        </w:rPr>
        <w:t xml:space="preserve"> </w:t>
      </w:r>
    </w:p>
    <w:p w14:paraId="1488DB6A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61563B76" w14:textId="77777777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</w:p>
    <w:p w14:paraId="4434026C" w14:textId="40CAD381" w:rsidR="00F61B51" w:rsidRPr="0048183A" w:rsidRDefault="00A31D5C">
      <w:pPr>
        <w:spacing w:after="0"/>
      </w:pPr>
      <w:r w:rsidRPr="0048183A">
        <w:rPr>
          <w:rFonts w:ascii="Cambria" w:eastAsia="Cambria" w:hAnsi="Cambria" w:cs="Cambria"/>
          <w:sz w:val="24"/>
        </w:rPr>
        <w:t xml:space="preserve"> </w:t>
      </w:r>
      <w:r w:rsidR="002B194A" w:rsidRPr="0048183A">
        <w:rPr>
          <w:noProof/>
        </w:rPr>
        <w:drawing>
          <wp:inline distT="0" distB="0" distL="0" distR="0" wp14:anchorId="4020DB06" wp14:editId="477F42E1">
            <wp:extent cx="4607329" cy="469265"/>
            <wp:effectExtent l="0" t="0" r="0" b="0"/>
            <wp:docPr id="11" name="Picture 11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AA3C" w14:textId="373F74A9" w:rsidR="00F61B51" w:rsidRPr="0048183A" w:rsidRDefault="00F61B51" w:rsidP="005F4053">
      <w:pPr>
        <w:spacing w:after="0"/>
      </w:pPr>
    </w:p>
    <w:p w14:paraId="3BC99F02" w14:textId="50BB14F8" w:rsidR="00F61B51" w:rsidRPr="0048183A" w:rsidRDefault="00A31D5C" w:rsidP="001E22CA">
      <w:pPr>
        <w:spacing w:after="0"/>
        <w:ind w:left="-900" w:right="823"/>
        <w:jc w:val="right"/>
      </w:pPr>
      <w:r w:rsidRPr="0048183A">
        <w:rPr>
          <w:noProof/>
        </w:rPr>
        <w:drawing>
          <wp:inline distT="0" distB="0" distL="0" distR="0" wp14:anchorId="6BD8E29A" wp14:editId="1FC687DF">
            <wp:extent cx="5486400" cy="534035"/>
            <wp:effectExtent l="0" t="0" r="0" b="0"/>
            <wp:docPr id="77" name="Picture 77" descr="Northwestern State University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Northwestern State University Header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p w14:paraId="56A7FFA8" w14:textId="77777777" w:rsidR="001E22CA" w:rsidRPr="0048183A" w:rsidRDefault="001E22CA" w:rsidP="001E22CA">
      <w:pPr>
        <w:spacing w:after="0"/>
        <w:ind w:left="-900" w:right="823"/>
        <w:jc w:val="right"/>
      </w:pPr>
    </w:p>
    <w:tbl>
      <w:tblPr>
        <w:tblStyle w:val="TableGrid"/>
        <w:tblW w:w="9299" w:type="dxa"/>
        <w:tblInd w:w="5" w:type="dxa"/>
        <w:tblCellMar>
          <w:top w:w="5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4"/>
        <w:gridCol w:w="3308"/>
        <w:gridCol w:w="1306"/>
        <w:gridCol w:w="1291"/>
      </w:tblGrid>
      <w:tr w:rsidR="00F61B51" w:rsidRPr="0048183A" w14:paraId="50010F05" w14:textId="77777777" w:rsidTr="009A2256">
        <w:trPr>
          <w:trHeight w:val="650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F242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08BA258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HOLIDAY/CLOSURE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F80B" w14:textId="77777777" w:rsidR="00F61B51" w:rsidRPr="0048183A" w:rsidRDefault="00A31D5C">
            <w:pPr>
              <w:ind w:left="6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63B6AF5" w14:textId="77777777" w:rsidR="00F61B51" w:rsidRPr="0048183A" w:rsidRDefault="00A31D5C">
            <w:pPr>
              <w:ind w:left="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DATE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EBE2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  <w:u w:val="single" w:color="000000"/>
              </w:rPr>
              <w:t>Holiday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99FFD64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NO 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79C8B952" w14:textId="77777777" w:rsidR="00F61B51" w:rsidRPr="0048183A" w:rsidRDefault="00A31D5C">
            <w:pPr>
              <w:ind w:left="2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7062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  <w:u w:val="single" w:color="000000"/>
              </w:rPr>
              <w:t>Closure</w:t>
            </w: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36212B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</w:rPr>
              <w:t xml:space="preserve">Leave </w:t>
            </w:r>
          </w:p>
          <w:p w14:paraId="1FA31FA0" w14:textId="77777777" w:rsidR="00F61B51" w:rsidRPr="0048183A" w:rsidRDefault="00A31D5C">
            <w:r w:rsidRPr="0048183A">
              <w:rPr>
                <w:rFonts w:ascii="Times New Roman" w:eastAsia="Times New Roman" w:hAnsi="Times New Roman" w:cs="Times New Roman"/>
              </w:rPr>
              <w:t xml:space="preserve">Charged </w:t>
            </w:r>
          </w:p>
        </w:tc>
      </w:tr>
      <w:tr w:rsidR="00F61B51" w:rsidRPr="0048183A" w14:paraId="13C5E798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11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1766" w14:textId="6A363355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January 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70EE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423D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E47507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65F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AED2" w14:textId="3C5C24B0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January 18,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7731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88E3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C08AAB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DE6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73F" w14:textId="35F8417D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February 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6B3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C06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62994B5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A42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D05F" w14:textId="0FF5322D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February 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9770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61B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09F2700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52E1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53A4" w14:textId="4C92B30D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March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C25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DFAB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EB715EF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716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B8F0" w14:textId="32EBD73C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May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A954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C2B2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2B3BF3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19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5BC3" w14:textId="1CACE6A6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June 18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0A0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AC0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ECAB4DE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93AB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CAEE" w14:textId="30193D95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July 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F50F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302B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0DC3407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AEC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426" w14:textId="535C3759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September 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8311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CB90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33DBAE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4577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219" w14:textId="13C43058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November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7F0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30BE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3D81F385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B7A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DCFC" w14:textId="687F5FBB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November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7C6D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303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73E523D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F7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C2AF" w14:textId="798878E0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November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A2D8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0831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75AD4D83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68AA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03EB" w14:textId="03921174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November 25,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371F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778E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599EDFBC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8D0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#11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74B" w14:textId="15B44E2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November 26,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94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9E26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1AA4601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1786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3C8F" w14:textId="41272528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December 20,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FB5D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838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23BEE0B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4C7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#5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7A51" w14:textId="15C93418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December 21,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6B84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649F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708331F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045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#6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8B52" w14:textId="62E037E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December 22,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CEAF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0032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7384FA0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B1BB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#7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259" w14:textId="4ECDD284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December 23,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546F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E2CB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39FCFAB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8AB6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#12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3CEF" w14:textId="4911E8DF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December 24,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8E58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80A3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7DE9935A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C6E3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#13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E4B" w14:textId="4F1F8176" w:rsidR="00F61B51" w:rsidRPr="0048183A" w:rsidRDefault="00A31D5C" w:rsidP="00C335AA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Monday, December 27,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1630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328F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38E45B81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EA1F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#8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55A4" w14:textId="06B66C87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Tuesday, December 28,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F21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33B4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58EB4309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38E9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#9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FC56" w14:textId="1F6E36A9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Wednesday, December 29,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6A33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0323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4E633724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8AA2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Closure #10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44F1" w14:textId="6233AD09" w:rsidR="00F61B51" w:rsidRPr="0048183A" w:rsidRDefault="00A31D5C" w:rsidP="00C335AA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Thursday, December 30,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8E19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FF92" w14:textId="77777777" w:rsidR="00F61B51" w:rsidRPr="0048183A" w:rsidRDefault="00A31D5C">
            <w:pPr>
              <w:ind w:left="6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F61B51" w:rsidRPr="0048183A" w14:paraId="21B6DB8C" w14:textId="77777777" w:rsidTr="009A2256">
        <w:trPr>
          <w:trHeight w:val="306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3545" w14:textId="77777777" w:rsidR="00F61B51" w:rsidRPr="0048183A" w:rsidRDefault="00A31D5C">
            <w:pPr>
              <w:ind w:left="1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University Holiday #14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60F" w14:textId="73822296" w:rsidR="00F61B51" w:rsidRPr="0048183A" w:rsidRDefault="00A31D5C" w:rsidP="00C335AA">
            <w:pPr>
              <w:ind w:left="1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>Friday, December 31, 2027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E02A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88B1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2449E19F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5D67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2690" w14:textId="77777777" w:rsidR="00F61B51" w:rsidRPr="0048183A" w:rsidRDefault="00A31D5C">
            <w:pPr>
              <w:ind w:left="65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CC1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74CE" w14:textId="77777777" w:rsidR="00F61B51" w:rsidRPr="0048183A" w:rsidRDefault="00A31D5C">
            <w:pPr>
              <w:ind w:left="60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61B51" w:rsidRPr="0048183A" w14:paraId="48BF8CFD" w14:textId="77777777" w:rsidTr="009A2256">
        <w:trPr>
          <w:trHeight w:val="304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61FC" w14:textId="77777777" w:rsidR="00F61B51" w:rsidRPr="0048183A" w:rsidRDefault="00A31D5C">
            <w:pPr>
              <w:ind w:left="62"/>
              <w:jc w:val="center"/>
            </w:pPr>
            <w:r w:rsidRPr="0048183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D67D" w14:textId="77777777" w:rsidR="00F61B51" w:rsidRPr="0048183A" w:rsidRDefault="00A31D5C">
            <w:pPr>
              <w:ind w:left="8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605D" w14:textId="77777777" w:rsidR="00F61B51" w:rsidRPr="0048183A" w:rsidRDefault="00A31D5C">
            <w:pPr>
              <w:ind w:left="7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14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994A" w14:textId="77777777" w:rsidR="00F61B51" w:rsidRPr="0048183A" w:rsidRDefault="00A31D5C">
            <w:pPr>
              <w:ind w:left="5"/>
              <w:jc w:val="center"/>
            </w:pPr>
            <w:r w:rsidRPr="0048183A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</w:tbl>
    <w:p w14:paraId="7790AF55" w14:textId="77777777" w:rsidR="00F61B51" w:rsidRPr="0048183A" w:rsidRDefault="00A31D5C">
      <w:pPr>
        <w:spacing w:after="0" w:line="242" w:lineRule="auto"/>
        <w:ind w:left="-5" w:hanging="10"/>
      </w:pPr>
      <w:r w:rsidRPr="0048183A">
        <w:rPr>
          <w:rFonts w:ascii="Times New Roman" w:eastAsia="Times New Roman" w:hAnsi="Times New Roman" w:cs="Times New Roman"/>
          <w:b/>
          <w:sz w:val="20"/>
        </w:rPr>
        <w:t>NOTE:</w:t>
      </w:r>
      <w:r w:rsidRPr="0048183A">
        <w:rPr>
          <w:rFonts w:ascii="Times New Roman" w:eastAsia="Times New Roman" w:hAnsi="Times New Roman" w:cs="Times New Roman"/>
          <w:sz w:val="20"/>
        </w:rPr>
        <w:t xml:space="preserve"> According to LA Revised Statute 1:55(F), each institution of higher education in the state, through a representative appointed by it, shall designate a maximum of </w:t>
      </w:r>
      <w:r w:rsidRPr="0048183A">
        <w:rPr>
          <w:rFonts w:ascii="Times New Roman" w:eastAsia="Times New Roman" w:hAnsi="Times New Roman" w:cs="Times New Roman"/>
          <w:b/>
          <w:sz w:val="20"/>
        </w:rPr>
        <w:t xml:space="preserve">fourteen </w:t>
      </w:r>
      <w:r w:rsidRPr="0048183A">
        <w:rPr>
          <w:rFonts w:ascii="Times New Roman" w:eastAsia="Times New Roman" w:hAnsi="Times New Roman" w:cs="Times New Roman"/>
          <w:sz w:val="20"/>
        </w:rPr>
        <w:t xml:space="preserve">legal holidays per calendar year to be observed by all its employees. </w:t>
      </w:r>
    </w:p>
    <w:p w14:paraId="04A33F87" w14:textId="77777777" w:rsidR="00F61B51" w:rsidRPr="0048183A" w:rsidRDefault="00A31D5C">
      <w:pPr>
        <w:spacing w:after="208" w:line="242" w:lineRule="auto"/>
        <w:ind w:left="-5" w:hanging="10"/>
      </w:pPr>
      <w:r w:rsidRPr="0048183A">
        <w:rPr>
          <w:rFonts w:ascii="Times New Roman" w:eastAsia="Times New Roman" w:hAnsi="Times New Roman" w:cs="Times New Roman"/>
          <w:b/>
          <w:sz w:val="20"/>
        </w:rPr>
        <w:t>NOTE:</w:t>
      </w:r>
      <w:r w:rsidRPr="0048183A">
        <w:rPr>
          <w:rFonts w:ascii="Times New Roman" w:eastAsia="Times New Roman" w:hAnsi="Times New Roman" w:cs="Times New Roman"/>
          <w:sz w:val="20"/>
        </w:rPr>
        <w:t xml:space="preserve"> According to Civil Service Rule 17.10, agencies may require employees to take annual leave, not to exceed a maximum of </w:t>
      </w:r>
      <w:r w:rsidRPr="0048183A">
        <w:rPr>
          <w:rFonts w:ascii="Times New Roman" w:eastAsia="Times New Roman" w:hAnsi="Times New Roman" w:cs="Times New Roman"/>
          <w:b/>
          <w:sz w:val="20"/>
        </w:rPr>
        <w:t>ten</w:t>
      </w:r>
      <w:r w:rsidRPr="0048183A">
        <w:rPr>
          <w:rFonts w:ascii="Times New Roman" w:eastAsia="Times New Roman" w:hAnsi="Times New Roman" w:cs="Times New Roman"/>
          <w:sz w:val="20"/>
        </w:rPr>
        <w:t xml:space="preserve"> per calendar year, when the efficiency of the agency operations dictates a temporary closure.  </w:t>
      </w:r>
      <w:r w:rsidRPr="0048183A">
        <w:rPr>
          <w:rFonts w:ascii="Cambria" w:eastAsia="Cambria" w:hAnsi="Cambria" w:cs="Cambria"/>
          <w:sz w:val="20"/>
        </w:rPr>
        <w:t xml:space="preserve"> </w:t>
      </w:r>
    </w:p>
    <w:p w14:paraId="05C8C409" w14:textId="77777777" w:rsidR="00F61B51" w:rsidRPr="00E210CE" w:rsidRDefault="00A31D5C">
      <w:pPr>
        <w:spacing w:after="0"/>
        <w:ind w:right="1308"/>
        <w:jc w:val="right"/>
      </w:pPr>
      <w:r w:rsidRPr="0048183A">
        <w:rPr>
          <w:noProof/>
        </w:rPr>
        <w:drawing>
          <wp:inline distT="0" distB="0" distL="0" distR="0" wp14:anchorId="39667ADD" wp14:editId="056FDFB0">
            <wp:extent cx="4607329" cy="469265"/>
            <wp:effectExtent l="0" t="0" r="0" b="0"/>
            <wp:docPr id="79" name="Picture 79" descr="Northwestern State University Foo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Northwestern State University Footer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7329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183A">
        <w:t xml:space="preserve"> </w:t>
      </w:r>
    </w:p>
    <w:sectPr w:rsidR="00F61B51" w:rsidRPr="00E210CE">
      <w:pgSz w:w="12240" w:h="15840"/>
      <w:pgMar w:top="720" w:right="1832" w:bottom="65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51"/>
    <w:rsid w:val="00027C58"/>
    <w:rsid w:val="0005203F"/>
    <w:rsid w:val="001C4354"/>
    <w:rsid w:val="001E22CA"/>
    <w:rsid w:val="0027726A"/>
    <w:rsid w:val="002B194A"/>
    <w:rsid w:val="002F35C7"/>
    <w:rsid w:val="003B7839"/>
    <w:rsid w:val="004276C1"/>
    <w:rsid w:val="0048183A"/>
    <w:rsid w:val="004C6453"/>
    <w:rsid w:val="004F257D"/>
    <w:rsid w:val="00565991"/>
    <w:rsid w:val="005F4053"/>
    <w:rsid w:val="006E017F"/>
    <w:rsid w:val="007C6020"/>
    <w:rsid w:val="007E094A"/>
    <w:rsid w:val="00807916"/>
    <w:rsid w:val="008F162D"/>
    <w:rsid w:val="00907643"/>
    <w:rsid w:val="009A2256"/>
    <w:rsid w:val="009A38CB"/>
    <w:rsid w:val="009E08E1"/>
    <w:rsid w:val="00A31D5C"/>
    <w:rsid w:val="00A52234"/>
    <w:rsid w:val="00A535A1"/>
    <w:rsid w:val="00A831BA"/>
    <w:rsid w:val="00B70E09"/>
    <w:rsid w:val="00BA4124"/>
    <w:rsid w:val="00BF2FEC"/>
    <w:rsid w:val="00C335AA"/>
    <w:rsid w:val="00D96948"/>
    <w:rsid w:val="00DC2745"/>
    <w:rsid w:val="00E004C6"/>
    <w:rsid w:val="00E210CE"/>
    <w:rsid w:val="00F16846"/>
    <w:rsid w:val="00F61B51"/>
    <w:rsid w:val="00F6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4248"/>
  <w15:docId w15:val="{8AE0390B-055E-45CC-81EC-FA192099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234"/>
    <w:pPr>
      <w:keepNext/>
      <w:keepLines/>
      <w:spacing w:before="240" w:after="0"/>
      <w:outlineLvl w:val="0"/>
    </w:pPr>
    <w:rPr>
      <w:rFonts w:ascii="Cambria" w:eastAsiaTheme="majorEastAsia" w:hAnsi="Cambria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8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62FA9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A52234"/>
    <w:rPr>
      <w:rFonts w:ascii="Cambria" w:eastAsiaTheme="majorEastAsia" w:hAnsi="Cambria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38C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 and Closure Dates 2027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and Closure Dates 2027</dc:title>
  <dc:subject/>
  <dc:creator>Ruth A. Chatman</dc:creator>
  <cp:keywords/>
  <cp:lastModifiedBy>Kira Raymond</cp:lastModifiedBy>
  <cp:revision>2</cp:revision>
  <dcterms:created xsi:type="dcterms:W3CDTF">2026-09-24T18:05:00Z</dcterms:created>
  <dcterms:modified xsi:type="dcterms:W3CDTF">2026-09-24T18:05:00Z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